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A97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附件：《投标报名表》</w:t>
      </w:r>
    </w:p>
    <w:p w14:paraId="3CA2B6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 w14:paraId="6648EF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FF13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7A4D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大禹节水集团2025-2026年度生活污水处理药剂公开招标采购项目</w:t>
            </w:r>
          </w:p>
        </w:tc>
      </w:tr>
      <w:tr w14:paraId="0948E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8867E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BF39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DYCG-2025-B-009</w:t>
            </w:r>
          </w:p>
        </w:tc>
      </w:tr>
      <w:tr w14:paraId="059B3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9B90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75DD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 w14:paraId="70D0C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014B9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C0A00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4C2D9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84C3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1385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7EBB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2B36E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71202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6CE7D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6446C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3164F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2CD9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8197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2F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25BE1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9C6B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07465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5F4A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9FBCE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1FBE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13D67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F66D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455A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2477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DEF6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982E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E4DD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6C72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51DD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 w14:paraId="6C268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A9C9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92F9F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 w14:paraId="13815D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 w14:paraId="4DB95D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 w14:paraId="022AEA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 w14:paraId="6F27C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 w14:paraId="26789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